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1A" w:rsidRPr="0011304E" w:rsidRDefault="00F2281A" w:rsidP="00F2281A">
      <w:pPr>
        <w:rPr>
          <w:b/>
          <w:sz w:val="28"/>
          <w:szCs w:val="28"/>
        </w:rPr>
      </w:pPr>
      <w:r w:rsidRPr="0011304E">
        <w:rPr>
          <w:b/>
          <w:sz w:val="28"/>
          <w:szCs w:val="28"/>
        </w:rPr>
        <w:t xml:space="preserve"> </w:t>
      </w:r>
      <w:r w:rsidR="00837755" w:rsidRPr="0011304E">
        <w:rPr>
          <w:b/>
          <w:sz w:val="28"/>
          <w:szCs w:val="28"/>
        </w:rPr>
        <w:t>Услуги</w:t>
      </w:r>
      <w:r w:rsidRPr="0011304E">
        <w:rPr>
          <w:b/>
          <w:sz w:val="28"/>
          <w:szCs w:val="28"/>
        </w:rPr>
        <w:t xml:space="preserve"> ТСЖ</w:t>
      </w:r>
      <w:r w:rsidR="00837755" w:rsidRPr="0011304E">
        <w:rPr>
          <w:b/>
          <w:sz w:val="28"/>
          <w:szCs w:val="28"/>
        </w:rPr>
        <w:t xml:space="preserve"> в отношении обще-домового имущества ул. Пушкина дом12</w:t>
      </w:r>
    </w:p>
    <w:p w:rsidR="00F2281A" w:rsidRPr="0011304E" w:rsidRDefault="00F2281A" w:rsidP="00F2281A">
      <w:pPr>
        <w:rPr>
          <w:b/>
          <w:sz w:val="28"/>
          <w:szCs w:val="28"/>
        </w:rPr>
      </w:pPr>
      <w:r w:rsidRPr="0011304E">
        <w:rPr>
          <w:b/>
          <w:sz w:val="28"/>
          <w:szCs w:val="28"/>
        </w:rPr>
        <w:t xml:space="preserve">                                                 </w:t>
      </w:r>
      <w:r w:rsidR="0011304E">
        <w:rPr>
          <w:b/>
          <w:sz w:val="28"/>
          <w:szCs w:val="28"/>
        </w:rPr>
        <w:t xml:space="preserve"> 2013-2015</w:t>
      </w:r>
      <w:r w:rsidRPr="0011304E">
        <w:rPr>
          <w:b/>
          <w:sz w:val="28"/>
          <w:szCs w:val="28"/>
        </w:rPr>
        <w:t xml:space="preserve"> г.</w:t>
      </w:r>
      <w:r w:rsidR="00837755" w:rsidRPr="0011304E">
        <w:rPr>
          <w:b/>
          <w:sz w:val="24"/>
          <w:szCs w:val="24"/>
        </w:rPr>
        <w:t xml:space="preserve">        </w:t>
      </w:r>
    </w:p>
    <w:tbl>
      <w:tblPr>
        <w:tblW w:w="9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2294"/>
        <w:gridCol w:w="2182"/>
      </w:tblGrid>
      <w:tr w:rsidR="0011304E" w:rsidRPr="00F2281A" w:rsidTr="0011304E"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294" w:type="dxa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04E" w:rsidRPr="00F2281A" w:rsidTr="001130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182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 (руб.)</w:t>
            </w:r>
          </w:p>
        </w:tc>
      </w:tr>
      <w:tr w:rsidR="0011304E" w:rsidRPr="00F2281A" w:rsidTr="0011304E">
        <w:tc>
          <w:tcPr>
            <w:tcW w:w="4689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текущий ремонт</w:t>
            </w:r>
          </w:p>
        </w:tc>
        <w:tc>
          <w:tcPr>
            <w:tcW w:w="2294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кроме субботы и воскрес.</w:t>
            </w:r>
          </w:p>
        </w:tc>
        <w:tc>
          <w:tcPr>
            <w:tcW w:w="2182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</w:tr>
      <w:tr w:rsidR="0011304E" w:rsidRPr="00F2281A" w:rsidTr="0011304E">
        <w:tc>
          <w:tcPr>
            <w:tcW w:w="4689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294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11304E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кроме субботы и воскрес.</w:t>
            </w:r>
          </w:p>
        </w:tc>
        <w:tc>
          <w:tcPr>
            <w:tcW w:w="2182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11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1304E" w:rsidRPr="00F2281A" w:rsidTr="0011304E">
        <w:tc>
          <w:tcPr>
            <w:tcW w:w="4689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мест общего пользования (подъезда)</w:t>
            </w:r>
          </w:p>
        </w:tc>
        <w:tc>
          <w:tcPr>
            <w:tcW w:w="2294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неделю влажная, и один раз в неделю сухая.</w:t>
            </w:r>
          </w:p>
        </w:tc>
        <w:tc>
          <w:tcPr>
            <w:tcW w:w="2182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11304E" w:rsidRPr="00F2281A" w:rsidTr="0011304E">
        <w:tc>
          <w:tcPr>
            <w:tcW w:w="4689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04E" w:rsidRPr="00F2281A" w:rsidTr="0011304E">
        <w:tc>
          <w:tcPr>
            <w:tcW w:w="4689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A" w:rsidRPr="00F2281A" w:rsidRDefault="00F2281A" w:rsidP="00F2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4B24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4B24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План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1304E" w:rsidRP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</w:rPr>
        <w:t>работ, проводимых по содержанию общего имущества МКД</w:t>
      </w:r>
    </w:p>
    <w:p w:rsidR="0011304E" w:rsidRPr="0011304E" w:rsidRDefault="0011304E" w:rsidP="001130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Содержание здани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я</w:t>
      </w:r>
    </w:p>
    <w:p w:rsidR="0011304E" w:rsidRP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</w:t>
      </w:r>
      <w:r w:rsidRPr="001130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1304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КРОВЛЯ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"/>
        <w:gridCol w:w="6669"/>
        <w:gridCol w:w="2176"/>
      </w:tblGrid>
      <w:tr w:rsidR="0011304E" w:rsidRPr="0011304E" w:rsidTr="0011304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Pr="001130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</w:p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с крыш снега и наледей</w:t>
            </w:r>
          </w:p>
        </w:tc>
        <w:tc>
          <w:tcPr>
            <w:tcW w:w="11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Pr="001130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</w:p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крыши от мусора, грязи, листьев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 раз в год</w:t>
            </w:r>
          </w:p>
        </w:tc>
      </w:tr>
    </w:tbl>
    <w:p w:rsidR="0011304E" w:rsidRP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2.           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ФАСАДЫ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6739"/>
        <w:gridCol w:w="2245"/>
      </w:tblGrid>
      <w:tr w:rsidR="0011304E" w:rsidRPr="0011304E" w:rsidTr="0011304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</w:t>
            </w: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номерных знаков на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1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11304E" w:rsidRP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3.           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ПОДВАЛ (Цоколь)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6739"/>
        <w:gridCol w:w="2245"/>
      </w:tblGrid>
      <w:tr w:rsidR="0011304E" w:rsidRPr="0011304E" w:rsidTr="0011304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температурно-влажного режима</w:t>
            </w:r>
          </w:p>
        </w:tc>
        <w:tc>
          <w:tcPr>
            <w:tcW w:w="11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Регулярное проведение дератизации и дезинсекции по уничтожению грызунов и насекомых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санитарных норм и правил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уборки подвалов от мусора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реже одного раза в год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сеток и решеток на проемы, каналы и отверстия </w:t>
            </w:r>
            <w:proofErr w:type="gramStart"/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от проникновения грызунов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Откачка грунтовых вод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освещения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11304E" w:rsidRPr="0011304E" w:rsidRDefault="0011304E" w:rsidP="00113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ПРИДОМОВАЯ ТЕРРИТОРИЯ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6739"/>
        <w:gridCol w:w="2245"/>
      </w:tblGrid>
      <w:tr w:rsidR="0011304E" w:rsidRPr="0011304E" w:rsidTr="0011304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и очистка придомовой территории </w:t>
            </w:r>
          </w:p>
        </w:tc>
        <w:tc>
          <w:tcPr>
            <w:tcW w:w="11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кроме выходных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территории, уход за зелеными насаждениями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сезонно</w:t>
            </w:r>
          </w:p>
        </w:tc>
      </w:tr>
    </w:tbl>
    <w:p w:rsidR="0011304E" w:rsidRPr="0011304E" w:rsidRDefault="0011304E" w:rsidP="001130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ВЫВОЗ ТБО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6739"/>
        <w:gridCol w:w="2245"/>
      </w:tblGrid>
      <w:tr w:rsidR="0011304E" w:rsidRPr="0011304E" w:rsidTr="0011304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4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сроков вывоза бытовых отходов</w:t>
            </w:r>
          </w:p>
        </w:tc>
        <w:tc>
          <w:tcPr>
            <w:tcW w:w="11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1304E" w:rsidRPr="0011304E" w:rsidTr="0011304E">
        <w:tc>
          <w:tcPr>
            <w:tcW w:w="300" w:type="pct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4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требований по содержанию контейнеров и</w:t>
            </w:r>
          </w:p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контейнерных площадок</w:t>
            </w:r>
          </w:p>
        </w:tc>
        <w:tc>
          <w:tcPr>
            <w:tcW w:w="1150" w:type="pct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</w:tbl>
    <w:p w:rsidR="0011304E" w:rsidRPr="0011304E" w:rsidRDefault="0011304E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6.      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1304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АНТЕННОЕ ХОЗЯЙСТВО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6739"/>
        <w:gridCol w:w="2245"/>
      </w:tblGrid>
      <w:tr w:rsidR="0011304E" w:rsidRPr="0011304E" w:rsidTr="0011304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4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требований по содержанию антенного и кабельного хозяйства</w:t>
            </w:r>
          </w:p>
        </w:tc>
        <w:tc>
          <w:tcPr>
            <w:tcW w:w="1150" w:type="pct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4B2407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11304E" w:rsidRPr="0011304E" w:rsidRDefault="0011304E" w:rsidP="0011304E">
      <w:pPr>
        <w:shd w:val="clear" w:color="auto" w:fill="FFFFFF"/>
        <w:spacing w:after="0" w:line="240" w:lineRule="auto"/>
        <w:ind w:left="4860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                          </w:t>
      </w: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2407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11304E" w:rsidRPr="0011304E" w:rsidRDefault="004B2407" w:rsidP="001130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План</w:t>
      </w:r>
    </w:p>
    <w:p w:rsidR="0011304E" w:rsidRPr="0011304E" w:rsidRDefault="0011304E" w:rsidP="004B24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работ, проводимых по текущему ремонту общего имущества МКД</w:t>
      </w:r>
      <w:r w:rsidR="004B240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</w:p>
    <w:tbl>
      <w:tblPr>
        <w:tblW w:w="9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5754"/>
        <w:gridCol w:w="2635"/>
      </w:tblGrid>
      <w:tr w:rsidR="0011304E" w:rsidRPr="0011304E" w:rsidTr="0011304E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4E" w:rsidRPr="0011304E" w:rsidRDefault="0011304E" w:rsidP="0011304E">
            <w:pPr>
              <w:spacing w:before="312" w:after="2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для проведения работ по текущему ремонту жилищного фонда</w:t>
            </w:r>
          </w:p>
        </w:tc>
        <w:tc>
          <w:tcPr>
            <w:tcW w:w="2706" w:type="dxa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выполнения работ</w:t>
            </w:r>
          </w:p>
        </w:tc>
      </w:tr>
      <w:tr w:rsidR="0011304E" w:rsidRPr="0011304E" w:rsidTr="0011304E">
        <w:trPr>
          <w:trHeight w:val="207"/>
        </w:trPr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ind w:left="1151" w:hanging="1151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Фундаменты и подвальные помещения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расшивка швов, трещин, восстановление облицовки фундаментных стен </w:t>
            </w: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 стороны подвальных помещений, цоколей.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Восстановление отдельных гидроизоляционных участков стен подвальных помещений.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Пробивка (заделка) отверстий, гнезд, борозд.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заявкам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Усиление (устройство) фундаментов под оборудование (вентиляционное, насосное и др.)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(заделка) вентиляционных продухов, патрубков.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приямков, входов в подвал с заменой замков.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необходимости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отдельных участков </w:t>
            </w:r>
            <w:proofErr w:type="spell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отмостки</w:t>
            </w:r>
            <w:proofErr w:type="spell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периметру зданий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Герметизация вводов в подвальные помещения и технические подполья.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маяков на стенах для наблюдения за деформациями.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Стены и фасады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трещин, расшивка швов в кирпичных зданиях, перекладка отдельных участков кирпичных стен площадью до</w:t>
            </w: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м</w:t>
            </w:r>
            <w:proofErr w:type="gram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Герметизация стыков элементов полносборных зданий, заделка выбоин и трещин на поверхности блоков и панелей.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Постановка на раствор отдельных выпавших камней.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before="312" w:after="240" w:line="240" w:lineRule="auto"/>
              <w:ind w:left="6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Утепление промерзающих участков стен в отдельных помещениях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11304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Согласно актов</w:t>
            </w:r>
            <w:proofErr w:type="gramEnd"/>
            <w:r w:rsidRPr="0011304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обследования в индивидуальных случаях 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водосточных труб и мелких покрытий архитектурных элементов.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Восстановление гидроизоляции полов и оцинкованных свесов балконных плит, заделка покрытий крылец, замена дощатого настила с обшивкой кровельной сталью.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Частичная замена поручней лестничных ограждений.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входной группы (входной блок, тамбур)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отдельных участков покрытия полов.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выбоин, трещин в цементных, бетонных, кафельных полах и стяжки под полы мест общего пользования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15 %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Электротехнические </w:t>
            </w: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  <w:r w:rsidRPr="0011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 слаботочные устройства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вышедших из строя </w:t>
            </w:r>
            <w:proofErr w:type="spell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электроустановочных</w:t>
            </w:r>
            <w:proofErr w:type="spell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изделий (выключатели, штепсельные розетки) в местах общего пользования зданий.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вышедших из строя светильников в местах общего пользования жилых зданий.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предохранителей, автоматических выключателей, пакетных переключателей вводно-распределительных устройств, </w:t>
            </w:r>
            <w:proofErr w:type="spell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</w:t>
            </w:r>
            <w:proofErr w:type="spell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щитов </w:t>
            </w:r>
            <w:proofErr w:type="spell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общедомового</w:t>
            </w:r>
            <w:proofErr w:type="spell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учета.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Единичная замена по мере необходимости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приборов </w:t>
            </w:r>
            <w:proofErr w:type="spell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электроучета</w:t>
            </w:r>
            <w:proofErr w:type="spell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вводе в здание.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автоматических систем </w:t>
            </w:r>
            <w:proofErr w:type="gram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работой центрального отопления внутридомовых сетей связи и сигнализации, КИП и др.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5 % от стоимости внутридомовых сетей связи и сигнализации, КИП и др.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proofErr w:type="gramStart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 электрической защиты металлических труб внутренних систем центрального отопления</w:t>
            </w:r>
            <w:proofErr w:type="gramEnd"/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водоснабжения от коррозии.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Восстановление цепей заземления.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11304E" w:rsidRPr="0011304E" w:rsidTr="0011304E">
        <w:tc>
          <w:tcPr>
            <w:tcW w:w="802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063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вышедших из строя датчиков, проводки и оборудовани</w:t>
            </w:r>
            <w:r w:rsidR="004B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706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E" w:rsidRPr="0011304E" w:rsidRDefault="0011304E" w:rsidP="001130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130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1304E" w:rsidRPr="0011304E" w:rsidRDefault="0011304E" w:rsidP="004B24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04E">
        <w:rPr>
          <w:rFonts w:ascii="Verdana" w:eastAsia="Times New Roman" w:hAnsi="Verdana" w:cs="Times New Roman"/>
          <w:color w:val="000000"/>
          <w:sz w:val="24"/>
          <w:szCs w:val="24"/>
        </w:rPr>
        <w:t xml:space="preserve">Договора с </w:t>
      </w:r>
      <w:proofErr w:type="spellStart"/>
      <w:r w:rsidRPr="0011304E">
        <w:rPr>
          <w:rFonts w:ascii="Verdana" w:eastAsia="Times New Roman" w:hAnsi="Verdana" w:cs="Times New Roman"/>
          <w:color w:val="000000"/>
          <w:sz w:val="24"/>
          <w:szCs w:val="24"/>
        </w:rPr>
        <w:t>ресурсоснабжающими</w:t>
      </w:r>
      <w:proofErr w:type="spellEnd"/>
      <w:r w:rsidRPr="0011304E">
        <w:rPr>
          <w:rFonts w:ascii="Verdana" w:eastAsia="Times New Roman" w:hAnsi="Verdana" w:cs="Times New Roman"/>
          <w:color w:val="000000"/>
          <w:sz w:val="24"/>
          <w:szCs w:val="24"/>
        </w:rPr>
        <w:t xml:space="preserve"> организациями:</w:t>
      </w:r>
      <w:r w:rsidR="004B240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11304E">
        <w:rPr>
          <w:rFonts w:ascii="Verdana" w:eastAsia="Times New Roman" w:hAnsi="Verdana" w:cs="Times New Roman"/>
          <w:color w:val="000000"/>
          <w:sz w:val="24"/>
          <w:szCs w:val="24"/>
        </w:rPr>
        <w:t>МУП ПОВВ, ЧК</w:t>
      </w:r>
      <w:r w:rsidR="004B2407">
        <w:rPr>
          <w:rFonts w:ascii="Verdana" w:eastAsia="Times New Roman" w:hAnsi="Verdana" w:cs="Times New Roman"/>
          <w:color w:val="000000"/>
          <w:sz w:val="24"/>
          <w:szCs w:val="24"/>
        </w:rPr>
        <w:t xml:space="preserve">ТС, </w:t>
      </w:r>
      <w:proofErr w:type="spellStart"/>
      <w:r w:rsidR="004B2407">
        <w:rPr>
          <w:rFonts w:ascii="Verdana" w:eastAsia="Times New Roman" w:hAnsi="Verdana" w:cs="Times New Roman"/>
          <w:color w:val="000000"/>
          <w:sz w:val="24"/>
          <w:szCs w:val="24"/>
        </w:rPr>
        <w:t>Энергосбыт</w:t>
      </w:r>
      <w:proofErr w:type="spellEnd"/>
      <w:r w:rsidR="004B24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11304E" w:rsidRPr="0011304E" w:rsidRDefault="0011304E" w:rsidP="001130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304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F2281A" w:rsidRPr="00F2281A" w:rsidRDefault="00F2281A" w:rsidP="00F228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2281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37755" w:rsidRPr="00F2281A" w:rsidRDefault="00837755" w:rsidP="00F2281A">
      <w:pPr>
        <w:rPr>
          <w:sz w:val="24"/>
          <w:szCs w:val="24"/>
        </w:rPr>
      </w:pPr>
      <w:r w:rsidRPr="00F2281A">
        <w:rPr>
          <w:sz w:val="24"/>
          <w:szCs w:val="24"/>
        </w:rPr>
        <w:t xml:space="preserve">                      </w:t>
      </w:r>
    </w:p>
    <w:sectPr w:rsidR="00837755" w:rsidRPr="00F2281A" w:rsidSect="004B24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CD5"/>
    <w:multiLevelType w:val="multilevel"/>
    <w:tmpl w:val="0D942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A28A4"/>
    <w:multiLevelType w:val="multilevel"/>
    <w:tmpl w:val="88943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770E7"/>
    <w:multiLevelType w:val="hybridMultilevel"/>
    <w:tmpl w:val="95F2ECE6"/>
    <w:lvl w:ilvl="0" w:tplc="A6AEE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755"/>
    <w:rsid w:val="0011304E"/>
    <w:rsid w:val="004B2407"/>
    <w:rsid w:val="00837755"/>
    <w:rsid w:val="00F2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130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304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caption"/>
    <w:basedOn w:val="a"/>
    <w:uiPriority w:val="35"/>
    <w:qFormat/>
    <w:rsid w:val="0011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304E"/>
    <w:rPr>
      <w:b/>
      <w:bCs/>
    </w:rPr>
  </w:style>
  <w:style w:type="character" w:customStyle="1" w:styleId="apple-converted-space">
    <w:name w:val="apple-converted-space"/>
    <w:basedOn w:val="a0"/>
    <w:rsid w:val="0011304E"/>
  </w:style>
  <w:style w:type="paragraph" w:customStyle="1" w:styleId="normal">
    <w:name w:val="normal"/>
    <w:basedOn w:val="a"/>
    <w:rsid w:val="0011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2015-01-21T16:24:00Z</dcterms:created>
  <dcterms:modified xsi:type="dcterms:W3CDTF">2015-01-21T17:04:00Z</dcterms:modified>
</cp:coreProperties>
</file>